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64E" w:rsidRPr="0055567F" w:rsidRDefault="0060164E" w:rsidP="0060164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  <w:lang w:val="uk-UA"/>
        </w:rPr>
      </w:pPr>
    </w:p>
    <w:tbl>
      <w:tblPr>
        <w:tblW w:w="9580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4978"/>
        <w:gridCol w:w="4602"/>
      </w:tblGrid>
      <w:tr w:rsidR="0060164E" w:rsidRPr="0055567F" w:rsidTr="000B69EA">
        <w:tc>
          <w:tcPr>
            <w:tcW w:w="4978" w:type="dxa"/>
          </w:tcPr>
          <w:p w:rsidR="0060164E" w:rsidRPr="0055567F" w:rsidRDefault="0060164E" w:rsidP="000B69EA">
            <w:pPr>
              <w:spacing w:after="20"/>
              <w:rPr>
                <w:color w:val="000000"/>
                <w:lang w:val="uk-UA"/>
              </w:rPr>
            </w:pPr>
            <w:r w:rsidRPr="0055567F">
              <w:rPr>
                <w:b/>
                <w:bCs/>
                <w:color w:val="000000"/>
                <w:sz w:val="26"/>
                <w:szCs w:val="26"/>
                <w:lang w:val="uk-UA"/>
              </w:rPr>
              <w:t>СХВАЛЕНО</w:t>
            </w:r>
          </w:p>
          <w:p w:rsidR="0060164E" w:rsidRPr="0055567F" w:rsidRDefault="0060164E" w:rsidP="000B69EA">
            <w:pPr>
              <w:spacing w:after="20"/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6"/>
                <w:szCs w:val="26"/>
                <w:lang w:val="uk-UA"/>
              </w:rPr>
              <w:t>рішенням педагогічної ради</w:t>
            </w:r>
          </w:p>
          <w:p w:rsidR="0060164E" w:rsidRPr="0055567F" w:rsidRDefault="0060164E" w:rsidP="000B69EA">
            <w:pPr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6"/>
                <w:szCs w:val="26"/>
                <w:lang w:val="uk-UA"/>
              </w:rPr>
              <w:t>Протокол №5 від 09.01.2026р.</w:t>
            </w:r>
          </w:p>
        </w:tc>
        <w:tc>
          <w:tcPr>
            <w:tcW w:w="4602" w:type="dxa"/>
          </w:tcPr>
          <w:p w:rsidR="0060164E" w:rsidRPr="0055567F" w:rsidRDefault="0060164E" w:rsidP="000B69EA">
            <w:pPr>
              <w:spacing w:after="20"/>
              <w:rPr>
                <w:color w:val="000000"/>
                <w:lang w:val="uk-UA"/>
              </w:rPr>
            </w:pPr>
            <w:r w:rsidRPr="0055567F">
              <w:rPr>
                <w:b/>
                <w:bCs/>
                <w:color w:val="000000"/>
                <w:sz w:val="26"/>
                <w:szCs w:val="26"/>
                <w:lang w:val="uk-UA"/>
              </w:rPr>
              <w:t>ЗАТВЕРДЖЕНО</w:t>
            </w:r>
          </w:p>
          <w:p w:rsidR="0060164E" w:rsidRPr="0055567F" w:rsidRDefault="0060164E" w:rsidP="000B69EA">
            <w:pPr>
              <w:spacing w:after="20"/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6"/>
                <w:szCs w:val="26"/>
                <w:lang w:val="uk-UA"/>
              </w:rPr>
              <w:t>Директор Барського ліцею №3 Михайло ПІДДУБНИЙ</w:t>
            </w:r>
          </w:p>
          <w:p w:rsidR="0060164E" w:rsidRPr="0055567F" w:rsidRDefault="0060164E" w:rsidP="000B69EA">
            <w:pPr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6"/>
                <w:szCs w:val="26"/>
                <w:lang w:val="uk-UA"/>
              </w:rPr>
              <w:t xml:space="preserve">Наказ № </w:t>
            </w:r>
            <w:r>
              <w:rPr>
                <w:color w:val="000000"/>
                <w:sz w:val="26"/>
                <w:szCs w:val="26"/>
                <w:lang w:val="uk-UA"/>
              </w:rPr>
              <w:t>9-А</w:t>
            </w:r>
            <w:r w:rsidRPr="0055567F">
              <w:rPr>
                <w:color w:val="000000"/>
                <w:sz w:val="26"/>
                <w:szCs w:val="26"/>
                <w:lang w:val="uk-UA"/>
              </w:rPr>
              <w:t xml:space="preserve"> від 09.01.2026р.</w:t>
            </w:r>
          </w:p>
        </w:tc>
      </w:tr>
    </w:tbl>
    <w:p w:rsidR="0060164E" w:rsidRPr="0055567F" w:rsidRDefault="0060164E" w:rsidP="0060164E">
      <w:pPr>
        <w:spacing w:before="120"/>
        <w:rPr>
          <w:lang w:val="uk-UA"/>
        </w:rPr>
      </w:pPr>
    </w:p>
    <w:p w:rsidR="0060164E" w:rsidRPr="00F06A82" w:rsidRDefault="0060164E" w:rsidP="0060164E">
      <w:pPr>
        <w:spacing w:after="40"/>
        <w:jc w:val="center"/>
        <w:rPr>
          <w:b/>
          <w:color w:val="003366"/>
          <w:lang w:val="uk-UA"/>
        </w:rPr>
      </w:pPr>
      <w:r w:rsidRPr="00F06A82">
        <w:rPr>
          <w:b/>
          <w:bCs/>
          <w:color w:val="003366"/>
          <w:sz w:val="36"/>
          <w:szCs w:val="36"/>
          <w:lang w:val="uk-UA"/>
        </w:rPr>
        <w:t>ПОЛОЖЕННЯ</w:t>
      </w:r>
    </w:p>
    <w:p w:rsidR="0060164E" w:rsidRPr="00F06A82" w:rsidRDefault="0060164E" w:rsidP="0060164E">
      <w:pPr>
        <w:spacing w:after="40"/>
        <w:jc w:val="center"/>
        <w:rPr>
          <w:b/>
          <w:bCs/>
          <w:color w:val="003366"/>
          <w:sz w:val="32"/>
          <w:szCs w:val="32"/>
          <w:lang w:val="uk-UA"/>
        </w:rPr>
      </w:pPr>
      <w:r w:rsidRPr="00F06A82">
        <w:rPr>
          <w:b/>
          <w:bCs/>
          <w:color w:val="003366"/>
          <w:sz w:val="32"/>
          <w:szCs w:val="32"/>
          <w:lang w:val="uk-UA"/>
        </w:rPr>
        <w:t>про академічну доброчесність</w:t>
      </w:r>
    </w:p>
    <w:p w:rsidR="0060164E" w:rsidRPr="00F06A82" w:rsidRDefault="0060164E" w:rsidP="0060164E">
      <w:pPr>
        <w:spacing w:after="40"/>
        <w:jc w:val="center"/>
        <w:rPr>
          <w:b/>
          <w:bCs/>
          <w:color w:val="003366"/>
          <w:lang w:val="uk-UA"/>
        </w:rPr>
      </w:pPr>
      <w:r w:rsidRPr="00F06A82">
        <w:rPr>
          <w:b/>
          <w:color w:val="003366"/>
          <w:lang w:val="uk-UA"/>
        </w:rPr>
        <w:t xml:space="preserve"> Барського ліцею №3</w:t>
      </w:r>
      <w:r w:rsidRPr="00F06A82">
        <w:rPr>
          <w:b/>
          <w:bCs/>
          <w:color w:val="003366"/>
          <w:lang w:val="uk-UA"/>
        </w:rPr>
        <w:t xml:space="preserve">  Барської міської ради </w:t>
      </w:r>
    </w:p>
    <w:p w:rsidR="0060164E" w:rsidRPr="0055567F" w:rsidRDefault="0060164E" w:rsidP="0060164E">
      <w:pPr>
        <w:spacing w:after="40"/>
        <w:jc w:val="center"/>
        <w:rPr>
          <w:b/>
          <w:color w:val="C00000"/>
          <w:lang w:val="uk-UA"/>
        </w:rPr>
      </w:pPr>
    </w:p>
    <w:tbl>
      <w:tblPr>
        <w:tblW w:w="9580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60164E" w:rsidRPr="0055567F" w:rsidTr="000B69EA">
        <w:tc>
          <w:tcPr>
            <w:tcW w:w="9580" w:type="dxa"/>
            <w:tcBorders>
              <w:top w:val="single" w:sz="6" w:space="0" w:color="2E75B6"/>
              <w:bottom w:val="single" w:sz="6" w:space="0" w:color="2E75B6"/>
            </w:tcBorders>
            <w:shd w:val="clear" w:color="auto" w:fill="2E75B6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b/>
                <w:bCs/>
                <w:color w:val="FFFFFF"/>
                <w:sz w:val="30"/>
                <w:szCs w:val="30"/>
                <w:lang w:val="uk-UA"/>
              </w:rPr>
              <w:t>РОЗДІЛ І.  ЗАГАЛЬНІ ПОЛОЖЕННЯ</w:t>
            </w:r>
          </w:p>
        </w:tc>
      </w:tr>
    </w:tbl>
    <w:p w:rsidR="0060164E" w:rsidRPr="0055567F" w:rsidRDefault="0060164E" w:rsidP="0060164E">
      <w:pPr>
        <w:pStyle w:val="a3"/>
        <w:spacing w:after="40"/>
        <w:ind w:left="0"/>
        <w:rPr>
          <w:color w:val="000000"/>
          <w:lang w:val="uk-UA"/>
        </w:rPr>
      </w:pPr>
      <w:bookmarkStart w:id="0" w:name="_GoBack"/>
      <w:bookmarkEnd w:id="0"/>
      <w:r>
        <w:rPr>
          <w:color w:val="111111"/>
          <w:lang w:val="uk-UA"/>
        </w:rPr>
        <w:t>1.</w:t>
      </w:r>
      <w:r w:rsidRPr="0055567F">
        <w:rPr>
          <w:color w:val="111111"/>
          <w:lang w:val="uk-UA"/>
        </w:rPr>
        <w:t xml:space="preserve">Це Положення визначає систему забезпечення академічної доброчесності в </w:t>
      </w:r>
      <w:r w:rsidRPr="0055567F">
        <w:rPr>
          <w:b/>
          <w:lang w:val="uk-UA"/>
        </w:rPr>
        <w:t>Барсько</w:t>
      </w:r>
      <w:r>
        <w:rPr>
          <w:b/>
          <w:lang w:val="uk-UA"/>
        </w:rPr>
        <w:t>му</w:t>
      </w:r>
      <w:r w:rsidRPr="0055567F">
        <w:rPr>
          <w:b/>
          <w:lang w:val="uk-UA"/>
        </w:rPr>
        <w:t xml:space="preserve"> ліце</w:t>
      </w:r>
      <w:r>
        <w:rPr>
          <w:b/>
          <w:lang w:val="uk-UA"/>
        </w:rPr>
        <w:t>ї</w:t>
      </w:r>
      <w:r w:rsidRPr="0055567F">
        <w:rPr>
          <w:b/>
          <w:lang w:val="uk-UA"/>
        </w:rPr>
        <w:t xml:space="preserve"> №3</w:t>
      </w:r>
      <w:r w:rsidRPr="0055567F">
        <w:rPr>
          <w:b/>
          <w:bCs/>
          <w:lang w:val="uk-UA"/>
        </w:rPr>
        <w:t xml:space="preserve"> Барської міської ради </w:t>
      </w:r>
      <w:r w:rsidRPr="0055567F">
        <w:rPr>
          <w:color w:val="111111"/>
          <w:lang w:val="uk-UA"/>
        </w:rPr>
        <w:t>(далі — заклад освіти), порядок виявлення та встановлення фактів порушення академічної доброчесності, а також види академічної відповідальності.</w:t>
      </w:r>
    </w:p>
    <w:p w:rsidR="0060164E" w:rsidRPr="0055567F" w:rsidRDefault="0060164E" w:rsidP="0060164E">
      <w:pPr>
        <w:pStyle w:val="a3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Положення розроблено відповідно до: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статті 42 Закону України «Про освіту» (академічна доброчесність);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статті 54 Закону України «Про освіту» (академічна свобода педагогічних працівників);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Закону України «Про повну загальну середню освіту»;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Закону України «Про запобігання корупції»;</w:t>
      </w:r>
    </w:p>
    <w:p w:rsidR="0060164E" w:rsidRPr="0055567F" w:rsidRDefault="0060164E" w:rsidP="0060164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uk-UA"/>
        </w:rPr>
      </w:pPr>
      <w:r w:rsidRPr="0055567F">
        <w:rPr>
          <w:color w:val="000000"/>
          <w:lang w:val="uk-UA"/>
        </w:rPr>
        <w:t>Закону України «Про академічну доброчесність» від 18.12.2025 № 4742-IX;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 xml:space="preserve">Положення про внутрішню систему забезпечення якості освіти </w:t>
      </w:r>
      <w:r>
        <w:rPr>
          <w:color w:val="111111"/>
          <w:lang w:val="uk-UA"/>
        </w:rPr>
        <w:t xml:space="preserve">в </w:t>
      </w:r>
      <w:r w:rsidRPr="0055567F">
        <w:rPr>
          <w:b/>
          <w:lang w:val="uk-UA"/>
        </w:rPr>
        <w:t>Барсько</w:t>
      </w:r>
      <w:r>
        <w:rPr>
          <w:b/>
          <w:lang w:val="uk-UA"/>
        </w:rPr>
        <w:t>му</w:t>
      </w:r>
      <w:r w:rsidRPr="0055567F">
        <w:rPr>
          <w:b/>
          <w:lang w:val="uk-UA"/>
        </w:rPr>
        <w:t xml:space="preserve"> ліце</w:t>
      </w:r>
      <w:r>
        <w:rPr>
          <w:b/>
          <w:lang w:val="uk-UA"/>
        </w:rPr>
        <w:t>ї</w:t>
      </w:r>
      <w:r w:rsidRPr="0055567F">
        <w:rPr>
          <w:b/>
          <w:lang w:val="uk-UA"/>
        </w:rPr>
        <w:t xml:space="preserve"> №3</w:t>
      </w:r>
      <w:r w:rsidRPr="0055567F">
        <w:rPr>
          <w:b/>
          <w:bCs/>
          <w:lang w:val="uk-UA"/>
        </w:rPr>
        <w:t xml:space="preserve"> Барської міської ради </w:t>
      </w:r>
      <w:r w:rsidRPr="0055567F">
        <w:rPr>
          <w:color w:val="111111"/>
          <w:lang w:val="uk-UA"/>
        </w:rPr>
        <w:t>(Розділ VII).</w:t>
      </w:r>
    </w:p>
    <w:p w:rsidR="0060164E" w:rsidRPr="0055567F" w:rsidRDefault="0060164E" w:rsidP="0060164E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lang w:val="uk-UA"/>
        </w:rPr>
      </w:pPr>
      <w:r>
        <w:rPr>
          <w:color w:val="111111"/>
          <w:lang w:val="uk-UA"/>
        </w:rPr>
        <w:t>3.</w:t>
      </w:r>
      <w:r w:rsidRPr="0055567F">
        <w:rPr>
          <w:color w:val="111111"/>
          <w:lang w:val="uk-UA"/>
        </w:rPr>
        <w:t>Система забезпечення академічної доброчесності є обов'язковим компонентом внутрішньої системи забезпечення якості освіти (ВСЗЯО) закладу освіти.</w:t>
      </w:r>
    </w:p>
    <w:p w:rsidR="0060164E" w:rsidRPr="0055567F" w:rsidRDefault="0060164E" w:rsidP="0060164E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lang w:val="uk-UA"/>
        </w:rPr>
      </w:pPr>
      <w:r>
        <w:rPr>
          <w:color w:val="111111"/>
          <w:lang w:val="uk-UA"/>
        </w:rPr>
        <w:t>4.</w:t>
      </w:r>
      <w:r w:rsidRPr="0055567F">
        <w:rPr>
          <w:color w:val="111111"/>
          <w:lang w:val="uk-UA"/>
        </w:rPr>
        <w:t>Дія цього Положення поширюється на всіх учасників освітнього процесу: здобувачів освіти, педагогічних працівників, інших працівників закладу освіти, батьків (осіб, що замінюють батьків) неповнолітніх здобувачів освіти.</w:t>
      </w:r>
    </w:p>
    <w:p w:rsidR="0060164E" w:rsidRPr="0055567F" w:rsidRDefault="0060164E" w:rsidP="0060164E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lang w:val="uk-UA"/>
        </w:rPr>
      </w:pPr>
      <w:r>
        <w:rPr>
          <w:color w:val="111111"/>
          <w:lang w:val="uk-UA"/>
        </w:rPr>
        <w:t>5.</w:t>
      </w:r>
      <w:r w:rsidRPr="0055567F">
        <w:rPr>
          <w:color w:val="111111"/>
          <w:lang w:val="uk-UA"/>
        </w:rPr>
        <w:t>Академічна доброчесність ґрунтується на цінностях: чесність, довіра, справедливість, повага, відповідальність, мужність.</w:t>
      </w:r>
    </w:p>
    <w:tbl>
      <w:tblPr>
        <w:tblW w:w="9580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60164E" w:rsidRPr="0055567F" w:rsidTr="000B69EA">
        <w:tc>
          <w:tcPr>
            <w:tcW w:w="9580" w:type="dxa"/>
            <w:tcBorders>
              <w:top w:val="single" w:sz="6" w:space="0" w:color="2E75B6"/>
              <w:bottom w:val="single" w:sz="6" w:space="0" w:color="2E75B6"/>
            </w:tcBorders>
            <w:shd w:val="clear" w:color="auto" w:fill="2E75B6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b/>
                <w:bCs/>
                <w:color w:val="FFFFFF"/>
                <w:sz w:val="30"/>
                <w:szCs w:val="30"/>
                <w:lang w:val="uk-UA"/>
              </w:rPr>
              <w:t>РОЗДІЛ ІІ.  ОБОВ'ЯЗКИ УЧАСНИКІВ ОСВІТНЬОГО ПРОЦЕСУ</w:t>
            </w:r>
          </w:p>
        </w:tc>
      </w:tr>
    </w:tbl>
    <w:p w:rsidR="0060164E" w:rsidRPr="0055567F" w:rsidRDefault="0060164E" w:rsidP="0060164E">
      <w:pPr>
        <w:spacing w:after="60"/>
        <w:jc w:val="both"/>
        <w:rPr>
          <w:lang w:val="uk-UA"/>
        </w:rPr>
      </w:pPr>
      <w:r w:rsidRPr="0055567F">
        <w:rPr>
          <w:b/>
          <w:bCs/>
          <w:color w:val="1F4E79"/>
          <w:lang w:val="uk-UA"/>
        </w:rPr>
        <w:t>2.1. Заклад освіти зобов'язаний: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проводити навчання з академічної доброчесності для всіх учасників освітнього процесу;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ознайомлювати здобувачів освіти та їхніх батьків з принципами, правилами і процедурами академічної доброчесності;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вживати заходів для недопущення надмірного навчального навантаження здобувачів освіти, забезпечувати відповідність обсягу і рівня складності завдань для самостійної роботи часу, відведеному на її виконання;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формувати середовище, яке унеможливлює порушення академічної доброчесності;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lastRenderedPageBreak/>
        <w:t>реагувати на повідомлення про порушення академічної доброчесності відповідно до встановлених процедур.</w:t>
      </w:r>
    </w:p>
    <w:p w:rsidR="0060164E" w:rsidRPr="0055567F" w:rsidRDefault="0060164E" w:rsidP="0060164E">
      <w:pPr>
        <w:spacing w:after="60"/>
        <w:rPr>
          <w:lang w:val="uk-UA"/>
        </w:rPr>
      </w:pPr>
      <w:r w:rsidRPr="0055567F">
        <w:rPr>
          <w:b/>
          <w:bCs/>
          <w:color w:val="375623"/>
          <w:lang w:val="uk-UA"/>
        </w:rPr>
        <w:t>2.2. Педагогічні працівники зобов'язані: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ставитися з повагою до здобувачів освіти та інших учасників освітнього процесу;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ґрунтувати власну діяльність на надійних і достовірних даних, що базуються на результатах досліджень та відображають сучасний стан знань з відповідних питань;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перевіряти надійність і достовірність інформації, що надається здобувачам освіти;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чітко окреслювати очікувані результати навчання, встановлювати зрозумілі вимоги до виконання навчальних завдань та мати прозору систему оцінювання, яка базується на чітких оприлюднених критеріях;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доброчесно оцінювати академічні твори та навчальні роботи здобувачів освіти;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власним прикладом сприяти формуванню академічної доброчесності, стимулювати та заохочувати здобувачів освіти до її дотримання;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 xml:space="preserve">вчасно, неупереджено, </w:t>
      </w:r>
      <w:proofErr w:type="spellStart"/>
      <w:r w:rsidRPr="0055567F">
        <w:rPr>
          <w:color w:val="111111"/>
          <w:lang w:val="uk-UA"/>
        </w:rPr>
        <w:t>невибірково</w:t>
      </w:r>
      <w:proofErr w:type="spellEnd"/>
      <w:r w:rsidRPr="0055567F">
        <w:rPr>
          <w:color w:val="111111"/>
          <w:lang w:val="uk-UA"/>
        </w:rPr>
        <w:t xml:space="preserve"> реагувати на будь-які прояви порушення академічної доброчесності, застосовувати заходи реагування відповідно до цього Положення.</w:t>
      </w:r>
    </w:p>
    <w:p w:rsidR="0060164E" w:rsidRPr="0055567F" w:rsidRDefault="0060164E" w:rsidP="0060164E">
      <w:pPr>
        <w:spacing w:after="60"/>
        <w:rPr>
          <w:lang w:val="uk-UA"/>
        </w:rPr>
      </w:pPr>
      <w:r w:rsidRPr="0055567F">
        <w:rPr>
          <w:b/>
          <w:bCs/>
          <w:color w:val="1F6B75"/>
          <w:lang w:val="uk-UA"/>
        </w:rPr>
        <w:t>2.3. Здобувачі освіти зобов'язані: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виконувати кожне навчальне завдання самостійно, крім випадків, якщо його виконання передбачає участь декількох осіб та/або правилами виконання дозволено використання допоміжних матеріалів і засобів, у тому числі інтернет-ресурсів;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у разі використання у власному академічному творі результатів інтелектуальної творчої діяльності іншого автора (текстів, зображень, ідей, розробок, тверджень, відомостей, думок тощо) зазначати посилання на відповідне джерело інформації та/або відповідного автора;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академічний твір здобувача освіти може включати раніше створений ним академічний твір (повністю або частково) лише у разі, якщо це дозволено умовами навчального завдання;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не вдаватися до будь-яких форм тиску або неправомірного впливу на учасників освітнього процесу з метою отримання переваги в оцінюванні.</w:t>
      </w:r>
    </w:p>
    <w:p w:rsidR="0060164E" w:rsidRPr="0055567F" w:rsidRDefault="0060164E" w:rsidP="0060164E">
      <w:pPr>
        <w:spacing w:after="60"/>
        <w:rPr>
          <w:lang w:val="uk-UA"/>
        </w:rPr>
      </w:pPr>
      <w:r w:rsidRPr="0055567F">
        <w:rPr>
          <w:b/>
          <w:bCs/>
          <w:color w:val="C55A11"/>
          <w:lang w:val="uk-UA"/>
        </w:rPr>
        <w:t>2.4. Батьки (особи, що замінюють батьків) неповнолітніх здобувачів освіти зобов'язані: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формувати у своїх дітей усвідомлення необхідності дотримання цінностей, принципів і правил академічної доброчесності;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заохочувати та стимулювати своїх дітей до дотримання ними академічної доброчесності;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сприяти дотриманню дітьми академічної доброчесності, зокрема не виконувати навчальні завдання замість дитини.</w:t>
      </w:r>
    </w:p>
    <w:tbl>
      <w:tblPr>
        <w:tblW w:w="9700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9700"/>
      </w:tblGrid>
      <w:tr w:rsidR="0060164E" w:rsidRPr="0055567F" w:rsidTr="000B69EA">
        <w:tc>
          <w:tcPr>
            <w:tcW w:w="9700" w:type="dxa"/>
            <w:tcBorders>
              <w:top w:val="single" w:sz="6" w:space="0" w:color="2E75B6"/>
              <w:bottom w:val="single" w:sz="6" w:space="0" w:color="2E75B6"/>
            </w:tcBorders>
            <w:shd w:val="clear" w:color="auto" w:fill="2E75B6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b/>
                <w:bCs/>
                <w:color w:val="FFFFFF"/>
                <w:sz w:val="30"/>
                <w:szCs w:val="30"/>
                <w:lang w:val="uk-UA"/>
              </w:rPr>
              <w:t>РОЗДІЛ ІІІ.  ВИДИ ПОРУШЕНЬ АКАДЕМІЧНОЇ ДОБРОЧЕСНОСТІ</w:t>
            </w:r>
          </w:p>
        </w:tc>
      </w:tr>
    </w:tbl>
    <w:p w:rsidR="0060164E" w:rsidRPr="0055567F" w:rsidRDefault="0060164E" w:rsidP="006016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uk-UA"/>
        </w:rPr>
      </w:pPr>
      <w:r w:rsidRPr="0055567F">
        <w:rPr>
          <w:color w:val="111111"/>
          <w:lang w:val="uk-UA"/>
        </w:rPr>
        <w:lastRenderedPageBreak/>
        <w:t>Відповідно до статті 42 Закону України «Про освіту» видами порушення академічної доброчесності є:</w:t>
      </w:r>
    </w:p>
    <w:tbl>
      <w:tblPr>
        <w:tblW w:w="9720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2346"/>
        <w:gridCol w:w="3424"/>
        <w:gridCol w:w="3714"/>
        <w:gridCol w:w="236"/>
      </w:tblGrid>
      <w:tr w:rsidR="0060164E" w:rsidRPr="0055567F" w:rsidTr="000B69EA">
        <w:trPr>
          <w:tblHeader/>
        </w:trPr>
        <w:tc>
          <w:tcPr>
            <w:tcW w:w="2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2E75B6"/>
          </w:tcPr>
          <w:p w:rsidR="0060164E" w:rsidRPr="0055567F" w:rsidRDefault="0060164E" w:rsidP="000B69EA">
            <w:pPr>
              <w:jc w:val="center"/>
              <w:rPr>
                <w:lang w:val="uk-UA"/>
              </w:rPr>
            </w:pPr>
            <w:r w:rsidRPr="0055567F">
              <w:rPr>
                <w:b/>
                <w:bCs/>
                <w:color w:val="FFFFFF"/>
                <w:sz w:val="24"/>
                <w:szCs w:val="24"/>
                <w:lang w:val="uk-UA"/>
              </w:rPr>
              <w:t>Вид порушення</w:t>
            </w:r>
          </w:p>
        </w:tc>
        <w:tc>
          <w:tcPr>
            <w:tcW w:w="35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2E75B6"/>
          </w:tcPr>
          <w:p w:rsidR="0060164E" w:rsidRPr="0055567F" w:rsidRDefault="0060164E" w:rsidP="000B69EA">
            <w:pPr>
              <w:jc w:val="center"/>
              <w:rPr>
                <w:lang w:val="uk-UA"/>
              </w:rPr>
            </w:pPr>
            <w:r w:rsidRPr="0055567F">
              <w:rPr>
                <w:b/>
                <w:bCs/>
                <w:color w:val="FFFFFF"/>
                <w:sz w:val="24"/>
                <w:szCs w:val="24"/>
                <w:lang w:val="uk-UA"/>
              </w:rPr>
              <w:t>Визначення</w:t>
            </w:r>
          </w:p>
        </w:tc>
        <w:tc>
          <w:tcPr>
            <w:tcW w:w="37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2E75B6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lang w:val="uk-UA"/>
              </w:rPr>
              <w:t>Приклади</w:t>
            </w:r>
          </w:p>
        </w:tc>
        <w:tc>
          <w:tcPr>
            <w:tcW w:w="21" w:type="dxa"/>
          </w:tcPr>
          <w:p w:rsidR="0060164E" w:rsidRPr="0055567F" w:rsidRDefault="0060164E" w:rsidP="000B69EA">
            <w:pPr>
              <w:rPr>
                <w:lang w:val="uk-UA"/>
              </w:rPr>
            </w:pPr>
          </w:p>
        </w:tc>
      </w:tr>
      <w:tr w:rsidR="0060164E" w:rsidRPr="0055567F" w:rsidTr="000B69EA">
        <w:tc>
          <w:tcPr>
            <w:tcW w:w="2398" w:type="dxa"/>
            <w:tcBorders>
              <w:bottom w:val="single" w:sz="4" w:space="0" w:color="000000"/>
            </w:tcBorders>
            <w:shd w:val="clear" w:color="auto" w:fill="EBF3FB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b/>
                <w:bCs/>
                <w:color w:val="1F4E79"/>
                <w:sz w:val="26"/>
                <w:szCs w:val="26"/>
                <w:lang w:val="uk-UA"/>
              </w:rPr>
              <w:t>Академічний плагіат</w:t>
            </w:r>
          </w:p>
        </w:tc>
        <w:tc>
          <w:tcPr>
            <w:tcW w:w="3502" w:type="dxa"/>
            <w:tcBorders>
              <w:bottom w:val="single" w:sz="4" w:space="0" w:color="000000"/>
            </w:tcBorders>
            <w:shd w:val="clear" w:color="auto" w:fill="EBF3FB"/>
          </w:tcPr>
          <w:p w:rsidR="0060164E" w:rsidRPr="0055567F" w:rsidRDefault="0060164E" w:rsidP="000B69EA">
            <w:pPr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4"/>
                <w:szCs w:val="24"/>
                <w:lang w:val="uk-UA"/>
              </w:rPr>
              <w:t>Оприлюднення (частково або повністю) наукових (творчих) результатів, отриманих іншими особами, як результатів власного дослідження</w:t>
            </w:r>
          </w:p>
        </w:tc>
        <w:tc>
          <w:tcPr>
            <w:tcW w:w="3799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sz w:val="24"/>
                <w:szCs w:val="24"/>
                <w:lang w:val="uk-UA"/>
              </w:rPr>
            </w:pPr>
            <w:r w:rsidRPr="0055567F">
              <w:rPr>
                <w:sz w:val="24"/>
                <w:szCs w:val="24"/>
                <w:lang w:val="uk-UA"/>
              </w:rPr>
              <w:t>Копіювання тексту без посилань; здача роботи однокласника як власної; використання реферату з інтернету без зазначення джерела</w:t>
            </w:r>
          </w:p>
        </w:tc>
        <w:tc>
          <w:tcPr>
            <w:tcW w:w="21" w:type="dxa"/>
          </w:tcPr>
          <w:p w:rsidR="0060164E" w:rsidRPr="0055567F" w:rsidRDefault="0060164E" w:rsidP="000B69EA">
            <w:pPr>
              <w:rPr>
                <w:lang w:val="uk-UA"/>
              </w:rPr>
            </w:pPr>
          </w:p>
        </w:tc>
      </w:tr>
      <w:tr w:rsidR="0060164E" w:rsidRPr="0055567F" w:rsidTr="000B69EA">
        <w:tc>
          <w:tcPr>
            <w:tcW w:w="2398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lang w:val="uk-UA"/>
              </w:rPr>
            </w:pPr>
            <w:proofErr w:type="spellStart"/>
            <w:r w:rsidRPr="0055567F">
              <w:rPr>
                <w:b/>
                <w:bCs/>
                <w:color w:val="1F4E79"/>
                <w:sz w:val="26"/>
                <w:szCs w:val="26"/>
                <w:lang w:val="uk-UA"/>
              </w:rPr>
              <w:t>Самоплагіат</w:t>
            </w:r>
            <w:proofErr w:type="spellEnd"/>
          </w:p>
        </w:tc>
        <w:tc>
          <w:tcPr>
            <w:tcW w:w="3502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4"/>
                <w:szCs w:val="24"/>
                <w:lang w:val="uk-UA"/>
              </w:rPr>
              <w:t>Повторне використання власних раніше опублікованих результатів без належного посилання</w:t>
            </w:r>
          </w:p>
        </w:tc>
        <w:tc>
          <w:tcPr>
            <w:tcW w:w="3799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sz w:val="24"/>
                <w:szCs w:val="24"/>
                <w:lang w:val="uk-UA"/>
              </w:rPr>
            </w:pPr>
            <w:r w:rsidRPr="0055567F">
              <w:rPr>
                <w:sz w:val="24"/>
                <w:szCs w:val="24"/>
                <w:lang w:val="uk-UA"/>
              </w:rPr>
              <w:t>Здача однієї роботи з кількох предметів без дозволу вчителів</w:t>
            </w:r>
          </w:p>
        </w:tc>
        <w:tc>
          <w:tcPr>
            <w:tcW w:w="21" w:type="dxa"/>
          </w:tcPr>
          <w:p w:rsidR="0060164E" w:rsidRPr="0055567F" w:rsidRDefault="0060164E" w:rsidP="000B69EA">
            <w:pPr>
              <w:rPr>
                <w:lang w:val="uk-UA"/>
              </w:rPr>
            </w:pPr>
          </w:p>
        </w:tc>
      </w:tr>
      <w:tr w:rsidR="0060164E" w:rsidRPr="0055567F" w:rsidTr="000B69EA">
        <w:tc>
          <w:tcPr>
            <w:tcW w:w="2398" w:type="dxa"/>
            <w:tcBorders>
              <w:bottom w:val="single" w:sz="4" w:space="0" w:color="000000"/>
            </w:tcBorders>
            <w:shd w:val="clear" w:color="auto" w:fill="EBF3FB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b/>
                <w:bCs/>
                <w:color w:val="1F4E79"/>
                <w:sz w:val="26"/>
                <w:szCs w:val="26"/>
                <w:lang w:val="uk-UA"/>
              </w:rPr>
              <w:t>Фабрикація</w:t>
            </w:r>
          </w:p>
        </w:tc>
        <w:tc>
          <w:tcPr>
            <w:tcW w:w="3502" w:type="dxa"/>
            <w:tcBorders>
              <w:bottom w:val="single" w:sz="4" w:space="0" w:color="000000"/>
            </w:tcBorders>
            <w:shd w:val="clear" w:color="auto" w:fill="EBF3FB"/>
          </w:tcPr>
          <w:p w:rsidR="0060164E" w:rsidRPr="0055567F" w:rsidRDefault="0060164E" w:rsidP="000B69EA">
            <w:pPr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4"/>
                <w:szCs w:val="24"/>
                <w:lang w:val="uk-UA"/>
              </w:rPr>
              <w:t>Вигадування даних, результатів досліджень або посилань</w:t>
            </w:r>
          </w:p>
        </w:tc>
        <w:tc>
          <w:tcPr>
            <w:tcW w:w="3799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sz w:val="24"/>
                <w:szCs w:val="24"/>
                <w:lang w:val="uk-UA"/>
              </w:rPr>
            </w:pPr>
            <w:r w:rsidRPr="0055567F">
              <w:rPr>
                <w:sz w:val="24"/>
                <w:szCs w:val="24"/>
                <w:lang w:val="uk-UA"/>
              </w:rPr>
              <w:t>Вигадані результати дослідів; неіснуючі джерела у списку літератури</w:t>
            </w:r>
          </w:p>
        </w:tc>
        <w:tc>
          <w:tcPr>
            <w:tcW w:w="21" w:type="dxa"/>
          </w:tcPr>
          <w:p w:rsidR="0060164E" w:rsidRPr="0055567F" w:rsidRDefault="0060164E" w:rsidP="000B69EA">
            <w:pPr>
              <w:rPr>
                <w:lang w:val="uk-UA"/>
              </w:rPr>
            </w:pPr>
          </w:p>
        </w:tc>
      </w:tr>
      <w:tr w:rsidR="0060164E" w:rsidRPr="0055567F" w:rsidTr="000B69EA">
        <w:tc>
          <w:tcPr>
            <w:tcW w:w="2398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b/>
                <w:bCs/>
                <w:color w:val="1F4E79"/>
                <w:sz w:val="26"/>
                <w:szCs w:val="26"/>
                <w:lang w:val="uk-UA"/>
              </w:rPr>
              <w:t>Фальсифікація</w:t>
            </w:r>
          </w:p>
        </w:tc>
        <w:tc>
          <w:tcPr>
            <w:tcW w:w="3502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4"/>
                <w:szCs w:val="24"/>
                <w:lang w:val="uk-UA"/>
              </w:rPr>
              <w:t>Свідома зміна або фальсифікація даних, результатів, джерел</w:t>
            </w:r>
          </w:p>
        </w:tc>
        <w:tc>
          <w:tcPr>
            <w:tcW w:w="3799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sz w:val="24"/>
                <w:szCs w:val="24"/>
                <w:lang w:val="uk-UA"/>
              </w:rPr>
            </w:pPr>
            <w:r w:rsidRPr="0055567F">
              <w:rPr>
                <w:sz w:val="24"/>
                <w:szCs w:val="24"/>
                <w:lang w:val="uk-UA"/>
              </w:rPr>
              <w:t>Зміна результатів дослідження; підроблення підписів або оцінок</w:t>
            </w:r>
          </w:p>
        </w:tc>
        <w:tc>
          <w:tcPr>
            <w:tcW w:w="21" w:type="dxa"/>
          </w:tcPr>
          <w:p w:rsidR="0060164E" w:rsidRPr="0055567F" w:rsidRDefault="0060164E" w:rsidP="000B69EA">
            <w:pPr>
              <w:rPr>
                <w:lang w:val="uk-UA"/>
              </w:rPr>
            </w:pPr>
          </w:p>
        </w:tc>
      </w:tr>
      <w:tr w:rsidR="0060164E" w:rsidRPr="0055567F" w:rsidTr="000B69EA">
        <w:tc>
          <w:tcPr>
            <w:tcW w:w="2398" w:type="dxa"/>
            <w:tcBorders>
              <w:bottom w:val="single" w:sz="4" w:space="0" w:color="000000"/>
            </w:tcBorders>
            <w:shd w:val="clear" w:color="auto" w:fill="EBF3FB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b/>
                <w:bCs/>
                <w:color w:val="1F4E79"/>
                <w:sz w:val="26"/>
                <w:szCs w:val="26"/>
                <w:lang w:val="uk-UA"/>
              </w:rPr>
              <w:t>Списування</w:t>
            </w:r>
          </w:p>
        </w:tc>
        <w:tc>
          <w:tcPr>
            <w:tcW w:w="3502" w:type="dxa"/>
            <w:tcBorders>
              <w:bottom w:val="single" w:sz="4" w:space="0" w:color="000000"/>
            </w:tcBorders>
            <w:shd w:val="clear" w:color="auto" w:fill="EBF3FB"/>
          </w:tcPr>
          <w:p w:rsidR="0060164E" w:rsidRPr="0055567F" w:rsidRDefault="0060164E" w:rsidP="000B69EA">
            <w:pPr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4"/>
                <w:szCs w:val="24"/>
                <w:lang w:val="uk-UA"/>
              </w:rPr>
              <w:t>Несанкціоноване використання матеріалів, технічних засобів або сторонньої допомоги</w:t>
            </w:r>
          </w:p>
        </w:tc>
        <w:tc>
          <w:tcPr>
            <w:tcW w:w="3799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sz w:val="24"/>
                <w:szCs w:val="24"/>
                <w:lang w:val="uk-UA"/>
              </w:rPr>
            </w:pPr>
            <w:r w:rsidRPr="0055567F">
              <w:rPr>
                <w:sz w:val="24"/>
                <w:szCs w:val="24"/>
                <w:lang w:val="uk-UA"/>
              </w:rPr>
              <w:t>Списування під час контрольної; використання шпаргалок; передавання відповідей</w:t>
            </w:r>
          </w:p>
        </w:tc>
        <w:tc>
          <w:tcPr>
            <w:tcW w:w="21" w:type="dxa"/>
          </w:tcPr>
          <w:p w:rsidR="0060164E" w:rsidRPr="0055567F" w:rsidRDefault="0060164E" w:rsidP="000B69EA">
            <w:pPr>
              <w:rPr>
                <w:lang w:val="uk-UA"/>
              </w:rPr>
            </w:pPr>
          </w:p>
        </w:tc>
      </w:tr>
      <w:tr w:rsidR="0060164E" w:rsidRPr="0055567F" w:rsidTr="000B69EA">
        <w:tc>
          <w:tcPr>
            <w:tcW w:w="2398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b/>
                <w:bCs/>
                <w:color w:val="1F4E79"/>
                <w:sz w:val="26"/>
                <w:szCs w:val="26"/>
                <w:lang w:val="uk-UA"/>
              </w:rPr>
              <w:t>Обман</w:t>
            </w:r>
          </w:p>
        </w:tc>
        <w:tc>
          <w:tcPr>
            <w:tcW w:w="3502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4"/>
                <w:szCs w:val="24"/>
                <w:lang w:val="uk-UA"/>
              </w:rPr>
              <w:t>Надання свідомо хибної інформації учасникам освітнього процесу</w:t>
            </w:r>
          </w:p>
        </w:tc>
        <w:tc>
          <w:tcPr>
            <w:tcW w:w="3799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sz w:val="24"/>
                <w:szCs w:val="24"/>
                <w:lang w:val="uk-UA"/>
              </w:rPr>
            </w:pPr>
            <w:r w:rsidRPr="0055567F">
              <w:rPr>
                <w:sz w:val="24"/>
                <w:szCs w:val="24"/>
                <w:lang w:val="uk-UA"/>
              </w:rPr>
              <w:t xml:space="preserve">Надання </w:t>
            </w:r>
            <w:proofErr w:type="spellStart"/>
            <w:r w:rsidRPr="0055567F">
              <w:rPr>
                <w:sz w:val="24"/>
                <w:szCs w:val="24"/>
                <w:lang w:val="uk-UA"/>
              </w:rPr>
              <w:t>підробних</w:t>
            </w:r>
            <w:proofErr w:type="spellEnd"/>
            <w:r w:rsidRPr="0055567F">
              <w:rPr>
                <w:sz w:val="24"/>
                <w:szCs w:val="24"/>
                <w:lang w:val="uk-UA"/>
              </w:rPr>
              <w:t xml:space="preserve"> документів; неправдиве пояснення відсутності</w:t>
            </w:r>
          </w:p>
        </w:tc>
        <w:tc>
          <w:tcPr>
            <w:tcW w:w="21" w:type="dxa"/>
          </w:tcPr>
          <w:p w:rsidR="0060164E" w:rsidRPr="0055567F" w:rsidRDefault="0060164E" w:rsidP="000B69EA">
            <w:pPr>
              <w:rPr>
                <w:lang w:val="uk-UA"/>
              </w:rPr>
            </w:pPr>
          </w:p>
        </w:tc>
      </w:tr>
      <w:tr w:rsidR="0060164E" w:rsidRPr="0055567F" w:rsidTr="000B69EA">
        <w:tc>
          <w:tcPr>
            <w:tcW w:w="2398" w:type="dxa"/>
            <w:tcBorders>
              <w:bottom w:val="single" w:sz="4" w:space="0" w:color="000000"/>
            </w:tcBorders>
            <w:shd w:val="clear" w:color="auto" w:fill="D6E4F0"/>
          </w:tcPr>
          <w:p w:rsidR="0060164E" w:rsidRPr="0055567F" w:rsidRDefault="0060164E" w:rsidP="000B69EA">
            <w:pPr>
              <w:rPr>
                <w:b/>
                <w:bCs/>
                <w:color w:val="2E75B6"/>
                <w:lang w:val="uk-UA"/>
              </w:rPr>
            </w:pPr>
            <w:r w:rsidRPr="0055567F">
              <w:rPr>
                <w:b/>
                <w:bCs/>
                <w:color w:val="1F4E79"/>
                <w:sz w:val="26"/>
                <w:szCs w:val="26"/>
                <w:lang w:val="uk-UA"/>
              </w:rPr>
              <w:t>Недоброчесне використання штучного інтелекту (як форма плагіату, фабрикації або обману)</w:t>
            </w:r>
          </w:p>
        </w:tc>
        <w:tc>
          <w:tcPr>
            <w:tcW w:w="3502" w:type="dxa"/>
            <w:tcBorders>
              <w:bottom w:val="single" w:sz="4" w:space="0" w:color="000000"/>
            </w:tcBorders>
            <w:shd w:val="clear" w:color="auto" w:fill="D6E4F0"/>
          </w:tcPr>
          <w:p w:rsidR="0060164E" w:rsidRPr="0055567F" w:rsidRDefault="0060164E" w:rsidP="000B69EA">
            <w:pPr>
              <w:rPr>
                <w:color w:val="000000"/>
                <w:sz w:val="24"/>
                <w:szCs w:val="24"/>
                <w:lang w:val="uk-UA"/>
              </w:rPr>
            </w:pPr>
            <w:r w:rsidRPr="0055567F">
              <w:rPr>
                <w:color w:val="000000"/>
                <w:sz w:val="24"/>
                <w:szCs w:val="24"/>
                <w:lang w:val="uk-UA"/>
              </w:rPr>
              <w:t>Недоброчесне використання штучного інтелекту</w:t>
            </w:r>
          </w:p>
        </w:tc>
        <w:tc>
          <w:tcPr>
            <w:tcW w:w="3799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sz w:val="24"/>
                <w:szCs w:val="24"/>
                <w:lang w:val="uk-UA"/>
              </w:rPr>
            </w:pPr>
            <w:r w:rsidRPr="0055567F">
              <w:rPr>
                <w:sz w:val="24"/>
                <w:szCs w:val="24"/>
                <w:lang w:val="uk-UA"/>
              </w:rPr>
              <w:t xml:space="preserve">Використання результатів, </w:t>
            </w:r>
            <w:proofErr w:type="spellStart"/>
            <w:r w:rsidRPr="0055567F">
              <w:rPr>
                <w:sz w:val="24"/>
                <w:szCs w:val="24"/>
                <w:lang w:val="uk-UA"/>
              </w:rPr>
              <w:t>згенерованих</w:t>
            </w:r>
            <w:proofErr w:type="spellEnd"/>
            <w:r w:rsidRPr="0055567F">
              <w:rPr>
                <w:sz w:val="24"/>
                <w:szCs w:val="24"/>
                <w:lang w:val="uk-UA"/>
              </w:rPr>
              <w:t xml:space="preserve"> штучним інтелектом, без належного розкриття факту такого використання; подання тексту, </w:t>
            </w:r>
            <w:proofErr w:type="spellStart"/>
            <w:r w:rsidRPr="0055567F">
              <w:rPr>
                <w:sz w:val="24"/>
                <w:szCs w:val="24"/>
                <w:lang w:val="uk-UA"/>
              </w:rPr>
              <w:t>згенерованого</w:t>
            </w:r>
            <w:proofErr w:type="spellEnd"/>
            <w:r w:rsidRPr="0055567F">
              <w:rPr>
                <w:sz w:val="24"/>
                <w:szCs w:val="24"/>
                <w:lang w:val="uk-UA"/>
              </w:rPr>
              <w:t xml:space="preserve"> ШІ, як власного без зазначення; використання ШІ для виконання контрольної роботи без дозволу педагога (пункт 7 частини першої статті 18 Закону України «Про академічну доброчесність») </w:t>
            </w:r>
          </w:p>
        </w:tc>
        <w:tc>
          <w:tcPr>
            <w:tcW w:w="21" w:type="dxa"/>
          </w:tcPr>
          <w:p w:rsidR="0060164E" w:rsidRPr="0055567F" w:rsidRDefault="0060164E" w:rsidP="000B69EA">
            <w:pPr>
              <w:rPr>
                <w:lang w:val="uk-UA"/>
              </w:rPr>
            </w:pPr>
          </w:p>
        </w:tc>
      </w:tr>
      <w:tr w:rsidR="0060164E" w:rsidRPr="0055567F" w:rsidTr="000B69EA">
        <w:tc>
          <w:tcPr>
            <w:tcW w:w="2398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b/>
                <w:bCs/>
                <w:color w:val="1F4E79"/>
                <w:sz w:val="26"/>
                <w:szCs w:val="26"/>
                <w:lang w:val="uk-UA"/>
              </w:rPr>
              <w:t>Зловживання впливом</w:t>
            </w:r>
          </w:p>
        </w:tc>
        <w:tc>
          <w:tcPr>
            <w:tcW w:w="3502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4"/>
                <w:szCs w:val="24"/>
                <w:lang w:val="uk-UA"/>
              </w:rPr>
              <w:t>Вплив на учасників освітнього процесу з метою отримання переваги в оцінюванні</w:t>
            </w:r>
          </w:p>
        </w:tc>
        <w:tc>
          <w:tcPr>
            <w:tcW w:w="3799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sz w:val="24"/>
                <w:szCs w:val="24"/>
                <w:lang w:val="uk-UA"/>
              </w:rPr>
            </w:pPr>
            <w:r w:rsidRPr="0055567F">
              <w:rPr>
                <w:sz w:val="24"/>
                <w:szCs w:val="24"/>
                <w:lang w:val="uk-UA"/>
              </w:rPr>
              <w:t>Будь-які форми тиску або підкупу для отримання кращої оцінки</w:t>
            </w:r>
          </w:p>
        </w:tc>
        <w:tc>
          <w:tcPr>
            <w:tcW w:w="21" w:type="dxa"/>
          </w:tcPr>
          <w:p w:rsidR="0060164E" w:rsidRPr="0055567F" w:rsidRDefault="0060164E" w:rsidP="000B69EA">
            <w:pPr>
              <w:rPr>
                <w:lang w:val="uk-UA"/>
              </w:rPr>
            </w:pPr>
          </w:p>
        </w:tc>
      </w:tr>
      <w:tr w:rsidR="0060164E" w:rsidRPr="0055567F" w:rsidTr="000B69EA">
        <w:tc>
          <w:tcPr>
            <w:tcW w:w="2398" w:type="dxa"/>
            <w:tcBorders>
              <w:bottom w:val="single" w:sz="4" w:space="0" w:color="000000"/>
            </w:tcBorders>
            <w:shd w:val="clear" w:color="auto" w:fill="D6E4F0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b/>
                <w:bCs/>
                <w:color w:val="1F4E79"/>
                <w:sz w:val="26"/>
                <w:szCs w:val="26"/>
                <w:lang w:val="uk-UA"/>
              </w:rPr>
              <w:t>Хабарництво</w:t>
            </w:r>
          </w:p>
        </w:tc>
        <w:tc>
          <w:tcPr>
            <w:tcW w:w="3502" w:type="dxa"/>
            <w:tcBorders>
              <w:bottom w:val="single" w:sz="4" w:space="0" w:color="000000"/>
            </w:tcBorders>
            <w:shd w:val="clear" w:color="auto" w:fill="D6E4F0"/>
          </w:tcPr>
          <w:p w:rsidR="0060164E" w:rsidRPr="0055567F" w:rsidRDefault="0060164E" w:rsidP="000B69EA">
            <w:pPr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4"/>
                <w:szCs w:val="24"/>
                <w:lang w:val="uk-UA"/>
              </w:rPr>
              <w:t>Надання або отримання матеріальних чи нематеріальних цінностей для неправомірного впливу на оцінювання</w:t>
            </w:r>
          </w:p>
        </w:tc>
        <w:tc>
          <w:tcPr>
            <w:tcW w:w="3799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sz w:val="24"/>
                <w:szCs w:val="24"/>
                <w:lang w:val="uk-UA"/>
              </w:rPr>
            </w:pPr>
            <w:r w:rsidRPr="0055567F">
              <w:rPr>
                <w:sz w:val="24"/>
                <w:szCs w:val="24"/>
                <w:lang w:val="uk-UA"/>
              </w:rPr>
              <w:t>Будь-яка форма 'подяки' вчителю за оцінку</w:t>
            </w:r>
          </w:p>
        </w:tc>
        <w:tc>
          <w:tcPr>
            <w:tcW w:w="21" w:type="dxa"/>
          </w:tcPr>
          <w:p w:rsidR="0060164E" w:rsidRPr="0055567F" w:rsidRDefault="0060164E" w:rsidP="000B69EA">
            <w:pPr>
              <w:rPr>
                <w:lang w:val="uk-UA"/>
              </w:rPr>
            </w:pPr>
          </w:p>
        </w:tc>
      </w:tr>
      <w:tr w:rsidR="0060164E" w:rsidRPr="0055567F" w:rsidTr="000B69EA">
        <w:tc>
          <w:tcPr>
            <w:tcW w:w="9699" w:type="dxa"/>
            <w:gridSpan w:val="3"/>
            <w:tcBorders>
              <w:top w:val="single" w:sz="4" w:space="0" w:color="BFBFBF"/>
              <w:bottom w:val="single" w:sz="4" w:space="0" w:color="BFBFBF"/>
            </w:tcBorders>
            <w:shd w:val="clear" w:color="auto" w:fill="E2EFDA"/>
          </w:tcPr>
          <w:p w:rsidR="0060164E" w:rsidRPr="0055567F" w:rsidRDefault="0060164E" w:rsidP="000B69EA">
            <w:pPr>
              <w:spacing w:before="20" w:after="20"/>
              <w:rPr>
                <w:lang w:val="uk-UA"/>
              </w:rPr>
            </w:pPr>
            <w:r w:rsidRPr="0055567F">
              <w:rPr>
                <w:b/>
                <w:bCs/>
                <w:color w:val="1F4E79"/>
                <w:sz w:val="26"/>
                <w:szCs w:val="26"/>
                <w:lang w:val="uk-UA"/>
              </w:rPr>
              <w:t>Не вважається порушенням академічної доброчесності:</w:t>
            </w:r>
          </w:p>
          <w:p w:rsidR="0060164E" w:rsidRPr="0055567F" w:rsidRDefault="0060164E" w:rsidP="000B69EA">
            <w:pPr>
              <w:spacing w:before="20" w:after="20"/>
              <w:rPr>
                <w:lang w:val="uk-UA"/>
              </w:rPr>
            </w:pPr>
            <w:r w:rsidRPr="0055567F">
              <w:rPr>
                <w:color w:val="1F4E79"/>
                <w:sz w:val="24"/>
                <w:szCs w:val="24"/>
                <w:lang w:val="uk-UA"/>
              </w:rPr>
              <w:t>– використання дозволених допоміжних матеріалів (якщо це передбачено умовами завдання та повідомлено заздалегідь);</w:t>
            </w:r>
          </w:p>
          <w:p w:rsidR="0060164E" w:rsidRPr="0055567F" w:rsidRDefault="0060164E" w:rsidP="000B69EA">
            <w:pPr>
              <w:spacing w:before="20" w:after="20"/>
              <w:rPr>
                <w:lang w:val="uk-UA"/>
              </w:rPr>
            </w:pPr>
            <w:r w:rsidRPr="0055567F">
              <w:rPr>
                <w:color w:val="1F4E79"/>
                <w:sz w:val="24"/>
                <w:szCs w:val="24"/>
                <w:lang w:val="uk-UA"/>
              </w:rPr>
              <w:t>– цитування з обов'язковим зазначенням джерела та автора;</w:t>
            </w:r>
          </w:p>
          <w:p w:rsidR="0060164E" w:rsidRPr="0055567F" w:rsidRDefault="0060164E" w:rsidP="000B69EA">
            <w:pPr>
              <w:spacing w:before="20" w:after="20"/>
              <w:rPr>
                <w:lang w:val="uk-UA"/>
              </w:rPr>
            </w:pPr>
            <w:r w:rsidRPr="0055567F">
              <w:rPr>
                <w:color w:val="1F4E79"/>
                <w:sz w:val="24"/>
                <w:szCs w:val="24"/>
                <w:lang w:val="uk-UA"/>
              </w:rPr>
              <w:t>– включення власних попередніх робіт (за умови явної вказівки та дозволу педагога);</w:t>
            </w:r>
          </w:p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lang w:val="uk-UA"/>
              </w:rPr>
              <w:lastRenderedPageBreak/>
              <w:t>– групова робота, якщо вона передбачена умовами навчального завдання.</w:t>
            </w:r>
          </w:p>
        </w:tc>
        <w:tc>
          <w:tcPr>
            <w:tcW w:w="21" w:type="dxa"/>
          </w:tcPr>
          <w:p w:rsidR="0060164E" w:rsidRPr="0055567F" w:rsidRDefault="0060164E" w:rsidP="000B69EA">
            <w:pPr>
              <w:rPr>
                <w:lang w:val="uk-UA"/>
              </w:rPr>
            </w:pPr>
          </w:p>
        </w:tc>
      </w:tr>
      <w:tr w:rsidR="0060164E" w:rsidRPr="0055567F" w:rsidTr="000B69EA">
        <w:tc>
          <w:tcPr>
            <w:tcW w:w="9720" w:type="dxa"/>
            <w:gridSpan w:val="4"/>
            <w:tcBorders>
              <w:top w:val="single" w:sz="6" w:space="0" w:color="2E75B6"/>
              <w:bottom w:val="single" w:sz="6" w:space="0" w:color="2E75B6"/>
            </w:tcBorders>
            <w:shd w:val="clear" w:color="auto" w:fill="2E75B6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b/>
                <w:bCs/>
                <w:color w:val="FFFFFF"/>
                <w:sz w:val="30"/>
                <w:szCs w:val="30"/>
                <w:lang w:val="uk-UA"/>
              </w:rPr>
              <w:lastRenderedPageBreak/>
              <w:t>РОЗДІЛ IV.  ПОРЯДОК ВИЯВЛЕННЯ ТА ВСТАНОВЛЕННЯ ФАКТІВ ПОРУШЕННЯ</w:t>
            </w:r>
          </w:p>
        </w:tc>
      </w:tr>
    </w:tbl>
    <w:p w:rsidR="0060164E" w:rsidRPr="0055567F" w:rsidRDefault="0060164E" w:rsidP="0060164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Порушення академічної доброчесності може бути виявлено: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педагогічним працівником під час перевірки навчальних робіт або проведення навчальних занять;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адміністрацією закладу освіти під час моніторингу якості освітньої діяльності;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111111"/>
          <w:lang w:val="uk-UA"/>
        </w:rPr>
      </w:pPr>
      <w:r w:rsidRPr="0055567F">
        <w:rPr>
          <w:color w:val="111111"/>
          <w:lang w:val="uk-UA"/>
        </w:rPr>
        <w:t>за повідомленням учасників освітнього процесу (учнів, батьків, педагогів).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111111"/>
          <w:lang w:val="uk-UA"/>
        </w:rPr>
      </w:pPr>
      <w:r w:rsidRPr="0055567F">
        <w:rPr>
          <w:color w:val="111111"/>
          <w:lang w:val="uk-UA"/>
        </w:rPr>
        <w:t>2. Процедура встановлення факту порушення: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Педагогічний працівник, який виявив ознаки порушення, письмово повідомляє заступника директора з навчальної роботи протягом 3 робочих днів.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Заступник директора організовує розгляд факту — у разі потреби із залученням педагогічного працівника, здобувача освіти та його батьків.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Розгляд проводиться протягом 10 робочих днів з дня отримання повідомлення.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111111"/>
          <w:lang w:val="uk-UA"/>
        </w:rPr>
      </w:pPr>
      <w:r w:rsidRPr="0055567F">
        <w:rPr>
          <w:color w:val="111111"/>
          <w:lang w:val="uk-UA"/>
        </w:rPr>
        <w:t>Здобувачу освіти та його батькам надається можливість надати пояснення.</w:t>
      </w:r>
    </w:p>
    <w:p w:rsidR="0060164E" w:rsidRPr="0055567F" w:rsidRDefault="0060164E" w:rsidP="0060164E">
      <w:pPr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3. За результатами розгляду складається висновок, який підписується директором закладу освіти.</w:t>
      </w:r>
    </w:p>
    <w:p w:rsidR="0060164E" w:rsidRPr="0055567F" w:rsidRDefault="0060164E" w:rsidP="0060164E">
      <w:pPr>
        <w:pBdr>
          <w:top w:val="nil"/>
          <w:left w:val="nil"/>
          <w:bottom w:val="nil"/>
          <w:right w:val="nil"/>
          <w:between w:val="nil"/>
        </w:pBdr>
        <w:ind w:left="480"/>
        <w:jc w:val="both"/>
        <w:rPr>
          <w:color w:val="111111"/>
          <w:lang w:val="uk-UA"/>
        </w:rPr>
      </w:pPr>
      <w:r w:rsidRPr="0055567F">
        <w:rPr>
          <w:color w:val="111111"/>
          <w:lang w:val="uk-UA"/>
        </w:rPr>
        <w:t>4. Факт порушення вважається встановленим після підписання висновку директором.</w:t>
      </w:r>
    </w:p>
    <w:p w:rsidR="0060164E" w:rsidRPr="0055567F" w:rsidRDefault="0060164E" w:rsidP="0060164E">
      <w:pPr>
        <w:pBdr>
          <w:top w:val="nil"/>
          <w:left w:val="nil"/>
          <w:bottom w:val="nil"/>
          <w:right w:val="nil"/>
          <w:between w:val="nil"/>
        </w:pBdr>
        <w:ind w:left="560"/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5. Порушення академічної доброчесності педагогічними працівниками розглядаються педагогічною радою закладу освіти відповідно до чинного законодавства.</w:t>
      </w:r>
    </w:p>
    <w:p w:rsidR="0060164E" w:rsidRPr="0055567F" w:rsidRDefault="0060164E" w:rsidP="0060164E">
      <w:pPr>
        <w:pBdr>
          <w:top w:val="nil"/>
          <w:left w:val="nil"/>
          <w:bottom w:val="nil"/>
          <w:right w:val="nil"/>
          <w:between w:val="nil"/>
        </w:pBdr>
        <w:ind w:left="560"/>
        <w:jc w:val="both"/>
        <w:rPr>
          <w:color w:val="111111"/>
          <w:lang w:val="uk-UA"/>
        </w:rPr>
      </w:pPr>
      <w:r w:rsidRPr="0055567F">
        <w:rPr>
          <w:color w:val="111111"/>
          <w:lang w:val="uk-UA"/>
        </w:rPr>
        <w:t>6. Повідомлення про порушення академічної доброчесності подається в письмовій формі або через офіційний канал зв'язку закладу освіти.</w:t>
      </w:r>
    </w:p>
    <w:p w:rsidR="0060164E" w:rsidRPr="0055567F" w:rsidRDefault="0060164E" w:rsidP="0060164E">
      <w:pPr>
        <w:pBdr>
          <w:top w:val="nil"/>
          <w:left w:val="nil"/>
          <w:bottom w:val="nil"/>
          <w:right w:val="nil"/>
          <w:between w:val="nil"/>
        </w:pBdr>
        <w:ind w:left="560"/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7. Анонімні повідомлення розглядаються у разі наявності конкретних обґрунтованих фактів.</w:t>
      </w:r>
    </w:p>
    <w:tbl>
      <w:tblPr>
        <w:tblW w:w="9640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60164E" w:rsidRPr="0055567F" w:rsidTr="000B69EA">
        <w:tc>
          <w:tcPr>
            <w:tcW w:w="9640" w:type="dxa"/>
            <w:tcBorders>
              <w:top w:val="single" w:sz="6" w:space="0" w:color="2E75B6"/>
              <w:bottom w:val="single" w:sz="6" w:space="0" w:color="2E75B6"/>
            </w:tcBorders>
            <w:shd w:val="clear" w:color="auto" w:fill="2E75B6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b/>
                <w:bCs/>
                <w:color w:val="FFFFFF"/>
                <w:sz w:val="30"/>
                <w:szCs w:val="30"/>
                <w:lang w:val="uk-UA"/>
              </w:rPr>
              <w:t>РОЗДІЛ V.  АКАДЕМІЧНА ВІДПОВІДАЛЬНІСТЬ</w:t>
            </w:r>
          </w:p>
        </w:tc>
      </w:tr>
    </w:tbl>
    <w:p w:rsidR="0060164E" w:rsidRPr="0055567F" w:rsidRDefault="0060164E" w:rsidP="0060164E">
      <w:pPr>
        <w:pBdr>
          <w:top w:val="nil"/>
          <w:left w:val="nil"/>
          <w:bottom w:val="nil"/>
          <w:right w:val="nil"/>
          <w:between w:val="nil"/>
        </w:pBdr>
        <w:ind w:left="560"/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За порушення академічної доброчесності учасники освітнього процесу несуть академічну відповідальність відповідно до статті 42 Закону України «Про освіту» та цього Положення.</w:t>
      </w:r>
    </w:p>
    <w:tbl>
      <w:tblPr>
        <w:tblW w:w="9700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2198"/>
        <w:gridCol w:w="3700"/>
        <w:gridCol w:w="3762"/>
        <w:gridCol w:w="40"/>
      </w:tblGrid>
      <w:tr w:rsidR="0060164E" w:rsidRPr="0055567F" w:rsidTr="0060164E">
        <w:trPr>
          <w:tblHeader/>
        </w:trPr>
        <w:tc>
          <w:tcPr>
            <w:tcW w:w="21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5A11"/>
          </w:tcPr>
          <w:p w:rsidR="0060164E" w:rsidRPr="0055567F" w:rsidRDefault="0060164E" w:rsidP="000B69EA">
            <w:pPr>
              <w:jc w:val="center"/>
              <w:rPr>
                <w:lang w:val="uk-UA"/>
              </w:rPr>
            </w:pPr>
            <w:r w:rsidRPr="0055567F">
              <w:rPr>
                <w:b/>
                <w:bCs/>
                <w:color w:val="FFFFFF"/>
                <w:sz w:val="24"/>
                <w:szCs w:val="24"/>
                <w:lang w:val="uk-UA"/>
              </w:rPr>
              <w:t>Порушник</w:t>
            </w:r>
          </w:p>
        </w:tc>
        <w:tc>
          <w:tcPr>
            <w:tcW w:w="37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5A11"/>
          </w:tcPr>
          <w:p w:rsidR="0060164E" w:rsidRPr="0055567F" w:rsidRDefault="0060164E" w:rsidP="000B69EA">
            <w:pPr>
              <w:jc w:val="center"/>
              <w:rPr>
                <w:lang w:val="uk-UA"/>
              </w:rPr>
            </w:pPr>
            <w:r w:rsidRPr="0055567F">
              <w:rPr>
                <w:b/>
                <w:bCs/>
                <w:color w:val="FFFFFF"/>
                <w:sz w:val="24"/>
                <w:szCs w:val="24"/>
                <w:lang w:val="uk-UA"/>
              </w:rPr>
              <w:t>Вид відповідальності</w:t>
            </w:r>
          </w:p>
        </w:tc>
        <w:tc>
          <w:tcPr>
            <w:tcW w:w="380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C55A11"/>
          </w:tcPr>
          <w:p w:rsidR="0060164E" w:rsidRPr="0055567F" w:rsidRDefault="0060164E" w:rsidP="000B69EA">
            <w:pPr>
              <w:jc w:val="center"/>
              <w:rPr>
                <w:lang w:val="uk-UA"/>
              </w:rPr>
            </w:pPr>
            <w:r w:rsidRPr="0055567F">
              <w:rPr>
                <w:b/>
                <w:bCs/>
                <w:color w:val="FFFFFF"/>
                <w:sz w:val="24"/>
                <w:szCs w:val="24"/>
                <w:lang w:val="uk-UA"/>
              </w:rPr>
              <w:t>Підстава</w:t>
            </w:r>
          </w:p>
        </w:tc>
      </w:tr>
      <w:tr w:rsidR="0060164E" w:rsidRPr="0055567F" w:rsidTr="0060164E">
        <w:tc>
          <w:tcPr>
            <w:tcW w:w="2198" w:type="dxa"/>
            <w:tcBorders>
              <w:bottom w:val="single" w:sz="4" w:space="0" w:color="000000"/>
            </w:tcBorders>
            <w:shd w:val="clear" w:color="auto" w:fill="FCE4D6"/>
            <w:vAlign w:val="center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b/>
                <w:bCs/>
                <w:color w:val="C55A11"/>
                <w:sz w:val="26"/>
                <w:szCs w:val="26"/>
                <w:lang w:val="uk-UA"/>
              </w:rPr>
              <w:t>Здобувач освіти</w:t>
            </w:r>
          </w:p>
        </w:tc>
        <w:tc>
          <w:tcPr>
            <w:tcW w:w="3700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spacing w:before="20" w:after="20"/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4"/>
                <w:szCs w:val="24"/>
                <w:lang w:val="uk-UA"/>
              </w:rPr>
              <w:t>– повторне виконання роботи;</w:t>
            </w:r>
          </w:p>
          <w:p w:rsidR="0060164E" w:rsidRPr="0055567F" w:rsidRDefault="0060164E" w:rsidP="000B69EA">
            <w:pPr>
              <w:spacing w:before="20" w:after="20"/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4"/>
                <w:szCs w:val="24"/>
                <w:lang w:val="uk-UA"/>
              </w:rPr>
              <w:t>– зниження оцінки або анулювання роботи;</w:t>
            </w:r>
          </w:p>
          <w:p w:rsidR="0060164E" w:rsidRPr="0055567F" w:rsidRDefault="0060164E" w:rsidP="000B69EA">
            <w:pPr>
              <w:spacing w:before="20" w:after="20"/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4"/>
                <w:szCs w:val="24"/>
                <w:lang w:val="uk-UA"/>
              </w:rPr>
              <w:t>– додаткове завдання або усне підтвердження знань;</w:t>
            </w:r>
          </w:p>
          <w:p w:rsidR="0060164E" w:rsidRPr="0055567F" w:rsidRDefault="0060164E" w:rsidP="000B69EA">
            <w:pPr>
              <w:spacing w:before="20" w:after="20"/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4"/>
                <w:szCs w:val="24"/>
                <w:lang w:val="uk-UA"/>
              </w:rPr>
              <w:t>– позбавлення права брати участь у конкурсах, олімпіадах (за систематичних порушень).</w:t>
            </w:r>
          </w:p>
        </w:tc>
        <w:tc>
          <w:tcPr>
            <w:tcW w:w="3802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color w:val="000000"/>
                <w:lang w:val="uk-UA"/>
              </w:rPr>
            </w:pPr>
            <w:r w:rsidRPr="0055567F">
              <w:rPr>
                <w:i/>
                <w:iCs/>
                <w:color w:val="000000"/>
                <w:sz w:val="24"/>
                <w:szCs w:val="24"/>
                <w:lang w:val="uk-UA"/>
              </w:rPr>
              <w:t>Ст. 42 Закону «Про освіту»; внутрішні правила закладу; рішення педагогічної ради</w:t>
            </w:r>
          </w:p>
        </w:tc>
      </w:tr>
      <w:tr w:rsidR="0060164E" w:rsidRPr="0055567F" w:rsidTr="0060164E">
        <w:tc>
          <w:tcPr>
            <w:tcW w:w="2198" w:type="dxa"/>
            <w:tcBorders>
              <w:bottom w:val="single" w:sz="4" w:space="0" w:color="000000"/>
            </w:tcBorders>
            <w:shd w:val="clear" w:color="auto" w:fill="FFF2CC"/>
            <w:vAlign w:val="center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b/>
                <w:bCs/>
                <w:color w:val="C55A11"/>
                <w:sz w:val="26"/>
                <w:szCs w:val="26"/>
                <w:lang w:val="uk-UA"/>
              </w:rPr>
              <w:t>Педагогічний працівник</w:t>
            </w:r>
          </w:p>
        </w:tc>
        <w:tc>
          <w:tcPr>
            <w:tcW w:w="3700" w:type="dxa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spacing w:before="20" w:after="20"/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4"/>
                <w:szCs w:val="24"/>
                <w:lang w:val="uk-UA"/>
              </w:rPr>
              <w:t>– попередження або догана;</w:t>
            </w:r>
          </w:p>
          <w:p w:rsidR="0060164E" w:rsidRPr="0055567F" w:rsidRDefault="0060164E" w:rsidP="000B69EA">
            <w:pPr>
              <w:spacing w:before="20" w:after="20"/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4"/>
                <w:szCs w:val="24"/>
                <w:lang w:val="uk-UA"/>
              </w:rPr>
              <w:t xml:space="preserve">– позбавлення надбавок (за </w:t>
            </w:r>
            <w:r w:rsidRPr="0055567F">
              <w:rPr>
                <w:color w:val="000000"/>
                <w:sz w:val="24"/>
                <w:szCs w:val="24"/>
                <w:lang w:val="uk-UA"/>
              </w:rPr>
              <w:lastRenderedPageBreak/>
              <w:t>систематичних порушень);</w:t>
            </w:r>
          </w:p>
          <w:p w:rsidR="0060164E" w:rsidRPr="0055567F" w:rsidRDefault="0060164E" w:rsidP="000B69EA">
            <w:pPr>
              <w:spacing w:before="20" w:after="20"/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4"/>
                <w:szCs w:val="24"/>
                <w:lang w:val="uk-UA"/>
              </w:rPr>
              <w:t>– звільнення (за грубих або повторних порушень);</w:t>
            </w:r>
          </w:p>
          <w:p w:rsidR="0060164E" w:rsidRPr="0055567F" w:rsidRDefault="0060164E" w:rsidP="000B69EA">
            <w:pPr>
              <w:spacing w:before="20" w:after="20"/>
              <w:rPr>
                <w:color w:val="000000"/>
                <w:lang w:val="uk-UA"/>
              </w:rPr>
            </w:pPr>
            <w:r w:rsidRPr="0055567F">
              <w:rPr>
                <w:color w:val="000000"/>
                <w:sz w:val="24"/>
                <w:szCs w:val="24"/>
                <w:lang w:val="uk-UA"/>
              </w:rPr>
              <w:t>– позбавлення наукового ступеня (якщо є).</w:t>
            </w:r>
          </w:p>
        </w:tc>
        <w:tc>
          <w:tcPr>
            <w:tcW w:w="3802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:rsidR="0060164E" w:rsidRPr="0055567F" w:rsidRDefault="0060164E" w:rsidP="000B69EA">
            <w:pPr>
              <w:rPr>
                <w:color w:val="000000"/>
                <w:lang w:val="uk-UA"/>
              </w:rPr>
            </w:pPr>
            <w:r w:rsidRPr="0055567F">
              <w:rPr>
                <w:i/>
                <w:iCs/>
                <w:color w:val="000000"/>
                <w:sz w:val="24"/>
                <w:szCs w:val="24"/>
                <w:lang w:val="uk-UA"/>
              </w:rPr>
              <w:lastRenderedPageBreak/>
              <w:t xml:space="preserve">Ст. 42 Закону «Про освіту»; Кодекс законів про працю; рішення педагогічної ради, </w:t>
            </w:r>
            <w:r w:rsidRPr="0055567F">
              <w:rPr>
                <w:i/>
                <w:iCs/>
                <w:color w:val="000000"/>
                <w:sz w:val="24"/>
                <w:szCs w:val="24"/>
                <w:lang w:val="uk-UA"/>
              </w:rPr>
              <w:lastRenderedPageBreak/>
              <w:t>засновника</w:t>
            </w:r>
          </w:p>
        </w:tc>
      </w:tr>
      <w:tr w:rsidR="0060164E" w:rsidRPr="0055567F" w:rsidTr="0060164E">
        <w:trPr>
          <w:gridAfter w:val="1"/>
          <w:wAfter w:w="40" w:type="dxa"/>
        </w:trPr>
        <w:tc>
          <w:tcPr>
            <w:tcW w:w="9660" w:type="dxa"/>
            <w:gridSpan w:val="3"/>
            <w:tcBorders>
              <w:top w:val="single" w:sz="4" w:space="0" w:color="BFBFBF"/>
              <w:bottom w:val="single" w:sz="4" w:space="0" w:color="BFBFBF"/>
            </w:tcBorders>
            <w:shd w:val="clear" w:color="auto" w:fill="FFF2CC"/>
          </w:tcPr>
          <w:p w:rsidR="0060164E" w:rsidRPr="0055567F" w:rsidRDefault="0060164E" w:rsidP="000B69EA">
            <w:pPr>
              <w:spacing w:before="20" w:after="20"/>
              <w:rPr>
                <w:lang w:val="uk-UA"/>
              </w:rPr>
            </w:pPr>
            <w:r w:rsidRPr="0055567F">
              <w:rPr>
                <w:b/>
                <w:bCs/>
                <w:color w:val="1F4E79"/>
                <w:sz w:val="26"/>
                <w:szCs w:val="26"/>
                <w:lang w:val="uk-UA"/>
              </w:rPr>
              <w:lastRenderedPageBreak/>
              <w:t>Важливо: при визначенні виду відповідальності враховуються:</w:t>
            </w:r>
          </w:p>
          <w:p w:rsidR="0060164E" w:rsidRPr="0055567F" w:rsidRDefault="0060164E" w:rsidP="000B69EA">
            <w:pPr>
              <w:spacing w:before="20" w:after="20"/>
              <w:rPr>
                <w:lang w:val="uk-UA"/>
              </w:rPr>
            </w:pPr>
            <w:r w:rsidRPr="0055567F">
              <w:rPr>
                <w:color w:val="1F4E79"/>
                <w:sz w:val="24"/>
                <w:szCs w:val="24"/>
                <w:lang w:val="uk-UA"/>
              </w:rPr>
              <w:t>– вік здобувача освіти та рівень його розуміння порушення;</w:t>
            </w:r>
          </w:p>
          <w:p w:rsidR="0060164E" w:rsidRPr="0055567F" w:rsidRDefault="0060164E" w:rsidP="000B69EA">
            <w:pPr>
              <w:spacing w:before="20" w:after="20"/>
              <w:rPr>
                <w:lang w:val="uk-UA"/>
              </w:rPr>
            </w:pPr>
            <w:r w:rsidRPr="0055567F">
              <w:rPr>
                <w:color w:val="1F4E79"/>
                <w:sz w:val="24"/>
                <w:szCs w:val="24"/>
                <w:lang w:val="uk-UA"/>
              </w:rPr>
              <w:t>– ступінь тяжкості порушення (одиничне чи систематичне);</w:t>
            </w:r>
          </w:p>
          <w:p w:rsidR="0060164E" w:rsidRPr="0055567F" w:rsidRDefault="0060164E" w:rsidP="000B69EA">
            <w:pPr>
              <w:spacing w:before="20" w:after="20"/>
              <w:rPr>
                <w:lang w:val="uk-UA"/>
              </w:rPr>
            </w:pPr>
            <w:r w:rsidRPr="0055567F">
              <w:rPr>
                <w:color w:val="1F4E79"/>
                <w:sz w:val="24"/>
                <w:szCs w:val="24"/>
                <w:lang w:val="uk-UA"/>
              </w:rPr>
              <w:t>– наявність щирого визнання та готовність виправити ситуацію;</w:t>
            </w:r>
          </w:p>
          <w:p w:rsidR="0060164E" w:rsidRPr="0055567F" w:rsidRDefault="0060164E" w:rsidP="000B69EA">
            <w:pPr>
              <w:spacing w:before="20" w:after="20"/>
              <w:rPr>
                <w:lang w:val="uk-UA"/>
              </w:rPr>
            </w:pPr>
            <w:r w:rsidRPr="0055567F">
              <w:rPr>
                <w:color w:val="1F4E79"/>
                <w:sz w:val="24"/>
                <w:szCs w:val="24"/>
                <w:lang w:val="uk-UA"/>
              </w:rPr>
              <w:t>– попередня поведінка здобувача освіти.</w:t>
            </w:r>
          </w:p>
        </w:tc>
      </w:tr>
      <w:tr w:rsidR="0060164E" w:rsidRPr="0055567F" w:rsidTr="0060164E">
        <w:trPr>
          <w:gridAfter w:val="1"/>
          <w:wAfter w:w="40" w:type="dxa"/>
        </w:trPr>
        <w:tc>
          <w:tcPr>
            <w:tcW w:w="9660" w:type="dxa"/>
            <w:gridSpan w:val="3"/>
            <w:tcBorders>
              <w:top w:val="single" w:sz="6" w:space="0" w:color="2E75B6"/>
              <w:bottom w:val="single" w:sz="6" w:space="0" w:color="2E75B6"/>
            </w:tcBorders>
            <w:shd w:val="clear" w:color="auto" w:fill="2E75B6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b/>
                <w:bCs/>
                <w:color w:val="FFFFFF"/>
                <w:sz w:val="30"/>
                <w:szCs w:val="30"/>
                <w:lang w:val="uk-UA"/>
              </w:rPr>
              <w:t>РОЗДІЛ VI.  ПОРЯДОК ОСКАРЖЕННЯ РІШЕНЬ</w:t>
            </w:r>
          </w:p>
        </w:tc>
      </w:tr>
    </w:tbl>
    <w:p w:rsidR="0060164E" w:rsidRPr="0055567F" w:rsidRDefault="0060164E" w:rsidP="0060164E">
      <w:pPr>
        <w:spacing w:before="80"/>
        <w:jc w:val="both"/>
        <w:rPr>
          <w:lang w:val="uk-UA"/>
        </w:rPr>
      </w:pPr>
    </w:p>
    <w:p w:rsidR="0060164E" w:rsidRPr="0055567F" w:rsidRDefault="0060164E" w:rsidP="0060164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Здобувач освіти, педагогічний працівник або батьки неповнолітнього здобувача освіти мають право оскаржити рішення про встановлення факту порушення академічної доброчесності та/або накладення академічної відповідальності.</w:t>
      </w:r>
    </w:p>
    <w:p w:rsidR="0060164E" w:rsidRPr="0055567F" w:rsidRDefault="0060164E" w:rsidP="0060164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111111"/>
          <w:lang w:val="uk-UA"/>
        </w:rPr>
      </w:pPr>
      <w:r w:rsidRPr="0055567F">
        <w:rPr>
          <w:color w:val="111111"/>
          <w:lang w:val="uk-UA"/>
        </w:rPr>
        <w:t>Оскарження здійснюється в такому порядку:</w:t>
      </w:r>
    </w:p>
    <w:p w:rsidR="0060164E" w:rsidRPr="0055567F" w:rsidRDefault="0060164E" w:rsidP="0060164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Подача письмової скарги до директора закладу освіти протягом 10 робочих днів з дня отримання рішення.</w:t>
      </w:r>
    </w:p>
    <w:p w:rsidR="0060164E" w:rsidRPr="0055567F" w:rsidRDefault="0060164E" w:rsidP="0060164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Директор розглядає скаргу протягом 10 робочих днів і надає відповідь.</w:t>
      </w:r>
    </w:p>
    <w:p w:rsidR="0060164E" w:rsidRPr="0055567F" w:rsidRDefault="0060164E" w:rsidP="0060164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У разі незгоди з рішенням директора — скарга може бути подана до органу управління освітою.</w:t>
      </w:r>
    </w:p>
    <w:p w:rsidR="0060164E" w:rsidRPr="0055567F" w:rsidRDefault="0060164E" w:rsidP="0060164E">
      <w:pPr>
        <w:numPr>
          <w:ilvl w:val="0"/>
          <w:numId w:val="5"/>
        </w:numPr>
        <w:spacing w:before="60"/>
        <w:jc w:val="both"/>
        <w:rPr>
          <w:lang w:val="uk-UA"/>
        </w:rPr>
      </w:pPr>
      <w:r w:rsidRPr="0055567F">
        <w:rPr>
          <w:color w:val="111111"/>
          <w:lang w:val="uk-UA"/>
        </w:rPr>
        <w:t>Подача скарги не зупиняє виконання рішення про накладення відповідальності, якщо інше не визначено директором.</w:t>
      </w:r>
    </w:p>
    <w:tbl>
      <w:tblPr>
        <w:tblW w:w="9640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60164E" w:rsidRPr="000C22C7" w:rsidTr="000B69EA">
        <w:tc>
          <w:tcPr>
            <w:tcW w:w="9640" w:type="dxa"/>
            <w:tcBorders>
              <w:top w:val="single" w:sz="6" w:space="0" w:color="2E75B6"/>
              <w:bottom w:val="single" w:sz="6" w:space="0" w:color="2E75B6"/>
            </w:tcBorders>
            <w:shd w:val="clear" w:color="auto" w:fill="2E75B6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b/>
                <w:bCs/>
                <w:color w:val="FFFFFF"/>
                <w:sz w:val="30"/>
                <w:szCs w:val="30"/>
                <w:lang w:val="uk-UA"/>
              </w:rPr>
              <w:t>РОЗДІЛ VII.  ЗАПОБІГАННЯ АКАДЕМІЧНІЙ НЕДОБРОЧЕСНОСТІ ТА АНТИКОРУПЦІЙНІ ЗАХОДИ</w:t>
            </w:r>
          </w:p>
        </w:tc>
      </w:tr>
    </w:tbl>
    <w:p w:rsidR="0060164E" w:rsidRPr="0055567F" w:rsidRDefault="0060164E" w:rsidP="0060164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uk-UA"/>
        </w:rPr>
      </w:pPr>
      <w:r w:rsidRPr="0055567F">
        <w:rPr>
          <w:color w:val="111111"/>
          <w:lang w:val="uk-UA"/>
        </w:rPr>
        <w:t>З метою формування культури академічної доброчесності та запобігання її порушенням заклад освіти: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uk-UA"/>
        </w:rPr>
      </w:pPr>
      <w:r w:rsidRPr="0055567F">
        <w:rPr>
          <w:color w:val="111111"/>
          <w:lang w:val="uk-UA"/>
        </w:rPr>
        <w:t>щороку проводить не менше одного навчального заходу (уроку, лекції, семінару) для здобувачів освіти та педагогічних працівників з питань академічної доброчесності;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uk-UA"/>
        </w:rPr>
      </w:pPr>
      <w:r w:rsidRPr="0055567F">
        <w:rPr>
          <w:color w:val="111111"/>
          <w:lang w:val="uk-UA"/>
        </w:rPr>
        <w:t xml:space="preserve">розміщує та оновлює інформацію про академічну доброчесність на </w:t>
      </w:r>
      <w:proofErr w:type="spellStart"/>
      <w:r w:rsidRPr="0055567F">
        <w:rPr>
          <w:color w:val="111111"/>
          <w:lang w:val="uk-UA"/>
        </w:rPr>
        <w:t>вебсайті</w:t>
      </w:r>
      <w:proofErr w:type="spellEnd"/>
      <w:r w:rsidRPr="0055567F">
        <w:rPr>
          <w:color w:val="111111"/>
          <w:lang w:val="uk-UA"/>
        </w:rPr>
        <w:t xml:space="preserve"> закладу та інформаційних стендах;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uk-UA"/>
        </w:rPr>
      </w:pPr>
      <w:r w:rsidRPr="0055567F">
        <w:rPr>
          <w:color w:val="111111"/>
          <w:lang w:val="uk-UA"/>
        </w:rPr>
        <w:t>включає вимоги щодо академічної доброчесності до освітніх програм та навчальних планів;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uk-UA"/>
        </w:rPr>
      </w:pPr>
      <w:r w:rsidRPr="0055567F">
        <w:rPr>
          <w:color w:val="111111"/>
          <w:lang w:val="uk-UA"/>
        </w:rPr>
        <w:t>формує у здобувачів освіти негативне ставлення до будь-яких проявів корупції, хабарництва та нечесності;</w:t>
      </w:r>
    </w:p>
    <w:p w:rsidR="0060164E" w:rsidRPr="0055567F" w:rsidRDefault="0060164E" w:rsidP="0060164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uk-UA"/>
        </w:rPr>
      </w:pPr>
      <w:r w:rsidRPr="0055567F">
        <w:rPr>
          <w:color w:val="111111"/>
          <w:lang w:val="uk-UA"/>
        </w:rPr>
        <w:t>забезпечує доступність цього Положення для всіх учасників освітнього процесу.</w:t>
      </w:r>
    </w:p>
    <w:tbl>
      <w:tblPr>
        <w:tblW w:w="9620" w:type="dxa"/>
        <w:tblInd w:w="115" w:type="dxa"/>
        <w:tblLayout w:type="fixed"/>
        <w:tblLook w:val="0000" w:firstRow="0" w:lastRow="0" w:firstColumn="0" w:lastColumn="0" w:noHBand="0" w:noVBand="0"/>
      </w:tblPr>
      <w:tblGrid>
        <w:gridCol w:w="9620"/>
      </w:tblGrid>
      <w:tr w:rsidR="0060164E" w:rsidRPr="0055567F" w:rsidTr="000B69EA">
        <w:tc>
          <w:tcPr>
            <w:tcW w:w="9620" w:type="dxa"/>
            <w:tcBorders>
              <w:top w:val="single" w:sz="6" w:space="0" w:color="2E75B6"/>
              <w:bottom w:val="single" w:sz="6" w:space="0" w:color="2E75B6"/>
            </w:tcBorders>
            <w:shd w:val="clear" w:color="auto" w:fill="2E75B6"/>
          </w:tcPr>
          <w:p w:rsidR="0060164E" w:rsidRPr="0055567F" w:rsidRDefault="0060164E" w:rsidP="000B69EA">
            <w:pPr>
              <w:rPr>
                <w:lang w:val="uk-UA"/>
              </w:rPr>
            </w:pPr>
            <w:r w:rsidRPr="0055567F">
              <w:rPr>
                <w:b/>
                <w:bCs/>
                <w:color w:val="FFFFFF"/>
                <w:sz w:val="30"/>
                <w:szCs w:val="30"/>
                <w:lang w:val="uk-UA"/>
              </w:rPr>
              <w:t>РОЗДІЛ VIII.  ПРИКІНЦЕВІ ПОЛОЖЕННЯ</w:t>
            </w:r>
          </w:p>
        </w:tc>
      </w:tr>
    </w:tbl>
    <w:p w:rsidR="0060164E" w:rsidRPr="0055567F" w:rsidRDefault="0060164E" w:rsidP="0060164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Це Положення набирає чинності з дня його затвердження директором закладу освіти.</w:t>
      </w:r>
    </w:p>
    <w:p w:rsidR="0060164E" w:rsidRPr="0055567F" w:rsidRDefault="0060164E" w:rsidP="0060164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lastRenderedPageBreak/>
        <w:t>Зміни та доповнення вносяться в порядку, аналогічному до його прийняття — рішенням педагогічної ради та наказом директора.</w:t>
      </w:r>
    </w:p>
    <w:p w:rsidR="0060164E" w:rsidRPr="0055567F" w:rsidRDefault="0060164E" w:rsidP="0060164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Положення переглядається у разі змін чинного законодавства або не рідше одного разу на 3 роки.</w:t>
      </w:r>
    </w:p>
    <w:p w:rsidR="0060164E" w:rsidRPr="0055567F" w:rsidRDefault="0060164E" w:rsidP="0060164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lang w:val="uk-UA"/>
        </w:rPr>
      </w:pPr>
      <w:r w:rsidRPr="0055567F">
        <w:rPr>
          <w:color w:val="111111"/>
          <w:lang w:val="uk-UA"/>
        </w:rPr>
        <w:t>Це Положення є Додатком до Положення про ВСЗЯО закладу освіти та невід'ємною частиною системи забезпечення якості освіти.</w:t>
      </w:r>
    </w:p>
    <w:p w:rsidR="0060164E" w:rsidRPr="0055567F" w:rsidRDefault="0060164E" w:rsidP="0060164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111111"/>
          <w:lang w:val="uk-UA"/>
        </w:rPr>
      </w:pPr>
      <w:r w:rsidRPr="0055567F">
        <w:rPr>
          <w:color w:val="111111"/>
          <w:lang w:val="uk-UA"/>
        </w:rPr>
        <w:t>З Положенням ознайомлюються всі учасники освітнього процесу під підпис. Факт ознайомлення фіксується у журналі ознайомлення або в іншому документі, визначеному закладом освіти.</w:t>
      </w:r>
    </w:p>
    <w:p w:rsidR="0060164E" w:rsidRPr="0055567F" w:rsidRDefault="0060164E" w:rsidP="0060164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111111"/>
          <w:lang w:val="uk-UA"/>
        </w:rPr>
      </w:pPr>
      <w:r w:rsidRPr="0055567F">
        <w:rPr>
          <w:color w:val="111111"/>
          <w:lang w:val="uk-UA"/>
        </w:rPr>
        <w:t xml:space="preserve">З набранням повної дії Закону України «Про академічну доброчесність» від 18.12.2025 № 4742-IX (вводиться в дію з 31.07.2026) заклад освіти зобов'язується привести це Положення у відповідність до вимог зазначеного Закону протягом двох місяців з дня введення його в дію. </w:t>
      </w:r>
    </w:p>
    <w:p w:rsidR="0060164E" w:rsidRPr="0055567F" w:rsidRDefault="0060164E" w:rsidP="0060164E">
      <w:pPr>
        <w:spacing w:before="200"/>
        <w:rPr>
          <w:lang w:val="uk-UA"/>
        </w:rPr>
      </w:pPr>
    </w:p>
    <w:p w:rsidR="0060164E" w:rsidRPr="008E7A9F" w:rsidRDefault="0060164E" w:rsidP="0060164E">
      <w:pPr>
        <w:rPr>
          <w:lang w:val="uk-UA"/>
        </w:rPr>
      </w:pPr>
    </w:p>
    <w:p w:rsidR="00A06C3E" w:rsidRPr="0060164E" w:rsidRDefault="00A06C3E">
      <w:pPr>
        <w:rPr>
          <w:lang w:val="uk-UA"/>
        </w:rPr>
      </w:pPr>
    </w:p>
    <w:sectPr w:rsidR="00A06C3E" w:rsidRPr="0060164E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76477"/>
    <w:multiLevelType w:val="hybridMultilevel"/>
    <w:tmpl w:val="4BCAFE0A"/>
    <w:lvl w:ilvl="0" w:tplc="ECD65A44">
      <w:start w:val="2"/>
      <w:numFmt w:val="decimal"/>
      <w:lvlText w:val="%1."/>
      <w:lvlJc w:val="left"/>
      <w:pPr>
        <w:ind w:left="502" w:hanging="360"/>
      </w:pPr>
      <w:rPr>
        <w:rFonts w:hint="default"/>
        <w:color w:val="111111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38A1A65"/>
    <w:multiLevelType w:val="multilevel"/>
    <w:tmpl w:val="97C86C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2C4A52A3"/>
    <w:multiLevelType w:val="multilevel"/>
    <w:tmpl w:val="D7E04C68"/>
    <w:lvl w:ilvl="0">
      <w:start w:val="1"/>
      <w:numFmt w:val="bullet"/>
      <w:lvlText w:val="−"/>
      <w:lvlJc w:val="left"/>
      <w:pPr>
        <w:ind w:left="480" w:hanging="24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35524CCB"/>
    <w:multiLevelType w:val="multilevel"/>
    <w:tmpl w:val="3F0631BA"/>
    <w:lvl w:ilvl="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decimal"/>
      <w:lvlText w:val="%2."/>
      <w:lvlJc w:val="left"/>
      <w:pPr>
        <w:ind w:left="1022" w:hanging="360"/>
      </w:pPr>
    </w:lvl>
    <w:lvl w:ilvl="2">
      <w:start w:val="1"/>
      <w:numFmt w:val="decimal"/>
      <w:lvlText w:val="%3."/>
      <w:lvlJc w:val="left"/>
      <w:pPr>
        <w:ind w:left="1382" w:hanging="360"/>
      </w:pPr>
    </w:lvl>
    <w:lvl w:ilvl="3">
      <w:start w:val="1"/>
      <w:numFmt w:val="decimal"/>
      <w:lvlText w:val="%4."/>
      <w:lvlJc w:val="left"/>
      <w:pPr>
        <w:ind w:left="1742" w:hanging="360"/>
      </w:pPr>
    </w:lvl>
    <w:lvl w:ilvl="4">
      <w:start w:val="1"/>
      <w:numFmt w:val="decimal"/>
      <w:lvlText w:val="%5."/>
      <w:lvlJc w:val="left"/>
      <w:pPr>
        <w:ind w:left="2102" w:hanging="360"/>
      </w:pPr>
    </w:lvl>
    <w:lvl w:ilvl="5">
      <w:start w:val="1"/>
      <w:numFmt w:val="decimal"/>
      <w:lvlText w:val="%6."/>
      <w:lvlJc w:val="left"/>
      <w:pPr>
        <w:ind w:left="2462" w:hanging="360"/>
      </w:pPr>
    </w:lvl>
    <w:lvl w:ilvl="6">
      <w:start w:val="1"/>
      <w:numFmt w:val="decimal"/>
      <w:lvlText w:val="%7."/>
      <w:lvlJc w:val="left"/>
      <w:pPr>
        <w:ind w:left="2822" w:hanging="360"/>
      </w:pPr>
    </w:lvl>
    <w:lvl w:ilvl="7">
      <w:start w:val="1"/>
      <w:numFmt w:val="decimal"/>
      <w:lvlText w:val="%8."/>
      <w:lvlJc w:val="left"/>
      <w:pPr>
        <w:ind w:left="3182" w:hanging="360"/>
      </w:pPr>
    </w:lvl>
    <w:lvl w:ilvl="8">
      <w:start w:val="1"/>
      <w:numFmt w:val="decimal"/>
      <w:lvlText w:val="%9."/>
      <w:lvlJc w:val="left"/>
      <w:pPr>
        <w:ind w:left="3542" w:hanging="360"/>
      </w:pPr>
    </w:lvl>
  </w:abstractNum>
  <w:abstractNum w:abstractNumId="4">
    <w:nsid w:val="39315892"/>
    <w:multiLevelType w:val="multilevel"/>
    <w:tmpl w:val="242E7D68"/>
    <w:lvl w:ilvl="0">
      <w:start w:val="1"/>
      <w:numFmt w:val="bullet"/>
      <w:lvlText w:val="−"/>
      <w:lvlJc w:val="left"/>
      <w:pPr>
        <w:ind w:left="480" w:hanging="24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46AF6DC3"/>
    <w:multiLevelType w:val="multilevel"/>
    <w:tmpl w:val="41140B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559E582D"/>
    <w:multiLevelType w:val="multilevel"/>
    <w:tmpl w:val="EFCC10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7CF347DD"/>
    <w:multiLevelType w:val="multilevel"/>
    <w:tmpl w:val="138AF9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91C"/>
    <w:rsid w:val="0060164E"/>
    <w:rsid w:val="009238A7"/>
    <w:rsid w:val="00A06C3E"/>
    <w:rsid w:val="00EC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16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6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16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6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7329</Words>
  <Characters>4178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Galkina</dc:creator>
  <cp:lastModifiedBy>Galkina</cp:lastModifiedBy>
  <cp:revision>2</cp:revision>
  <dcterms:created xsi:type="dcterms:W3CDTF">2026-07-29T13:52:00Z</dcterms:created>
  <dcterms:modified xsi:type="dcterms:W3CDTF">2026-07-29T13:52:00Z</dcterms:modified>
</cp:coreProperties>
</file>